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D7D21" w14:textId="2D6B036F" w:rsidR="00C966F5" w:rsidRDefault="00C966F5" w:rsidP="002246A9">
      <w:pPr>
        <w:ind w:right="-22"/>
        <w:jc w:val="center"/>
        <w:rPr>
          <w:rFonts w:ascii="Arial Narrow" w:hAnsi="Arial Narrow"/>
          <w:b/>
          <w:bCs/>
          <w:sz w:val="22"/>
          <w:szCs w:val="20"/>
        </w:rPr>
      </w:pPr>
      <w:r w:rsidRPr="00001BA6">
        <w:rPr>
          <w:rFonts w:ascii="Arial Narrow" w:hAnsi="Arial Narrow"/>
          <w:b/>
          <w:bCs/>
          <w:sz w:val="22"/>
          <w:szCs w:val="20"/>
        </w:rPr>
        <w:t xml:space="preserve">MINISTERIO DE AMBIENTE Y DESARROLLO SOSTENIBLE </w:t>
      </w:r>
      <w:r w:rsidR="001205C6" w:rsidRPr="00001BA6">
        <w:rPr>
          <w:rFonts w:ascii="Arial Narrow" w:hAnsi="Arial Narrow"/>
          <w:b/>
          <w:bCs/>
          <w:sz w:val="22"/>
          <w:szCs w:val="20"/>
        </w:rPr>
        <w:t xml:space="preserve">Y/O FONAM </w:t>
      </w:r>
    </w:p>
    <w:p w14:paraId="3CAA3D15" w14:textId="0ABCF11C" w:rsidR="00001BA6" w:rsidRDefault="00001BA6" w:rsidP="002246A9">
      <w:pPr>
        <w:ind w:right="-22"/>
        <w:jc w:val="center"/>
        <w:rPr>
          <w:rFonts w:ascii="Arial Narrow" w:hAnsi="Arial Narrow"/>
          <w:b/>
          <w:bCs/>
          <w:sz w:val="22"/>
          <w:szCs w:val="20"/>
        </w:rPr>
      </w:pPr>
    </w:p>
    <w:p w14:paraId="06722EFF" w14:textId="4B0C37A0" w:rsidR="00C966F5" w:rsidRPr="00D703C2" w:rsidRDefault="00C966F5" w:rsidP="002246A9">
      <w:pPr>
        <w:ind w:right="-22"/>
        <w:jc w:val="both"/>
        <w:rPr>
          <w:rFonts w:ascii="Arial Narrow" w:hAnsi="Arial Narrow"/>
          <w:bCs/>
          <w:sz w:val="22"/>
          <w:szCs w:val="22"/>
        </w:rPr>
      </w:pPr>
      <w:r w:rsidRPr="00D703C2">
        <w:rPr>
          <w:rFonts w:ascii="Arial Narrow" w:hAnsi="Arial Narrow"/>
          <w:bCs/>
          <w:sz w:val="22"/>
          <w:szCs w:val="22"/>
        </w:rPr>
        <w:t>De conformidad con lo estipulado en el artículo 2.2.1.1.2.4.3</w:t>
      </w:r>
      <w:r w:rsidRPr="00D703C2">
        <w:rPr>
          <w:rStyle w:val="Refdenotaalpie"/>
          <w:rFonts w:ascii="Arial Narrow" w:hAnsi="Arial Narrow"/>
          <w:bCs/>
          <w:sz w:val="22"/>
          <w:szCs w:val="22"/>
        </w:rPr>
        <w:footnoteReference w:id="1"/>
      </w:r>
      <w:r w:rsidRPr="00D703C2">
        <w:rPr>
          <w:rFonts w:ascii="Arial Narrow" w:hAnsi="Arial Narrow"/>
          <w:bCs/>
          <w:sz w:val="22"/>
          <w:szCs w:val="22"/>
        </w:rPr>
        <w:t xml:space="preserve"> del Decreto 1082 del 26 de mayo de 2015, y los lineamientos impartidos por la Agencia Nacional de Contratación Pública –Colombia Compra Eficiente-, procede a realizar el cierre del</w:t>
      </w:r>
      <w:r w:rsidRPr="00717318">
        <w:rPr>
          <w:rFonts w:ascii="Arial Narrow" w:hAnsi="Arial Narrow"/>
          <w:bCs/>
          <w:color w:val="000000" w:themeColor="text1"/>
          <w:sz w:val="22"/>
          <w:szCs w:val="22"/>
        </w:rPr>
        <w:t xml:space="preserve"> </w:t>
      </w:r>
      <w:r w:rsidRPr="00717318">
        <w:rPr>
          <w:rFonts w:ascii="Arial Narrow" w:hAnsi="Arial Narrow"/>
          <w:bCs/>
          <w:noProof/>
          <w:color w:val="000000" w:themeColor="text1"/>
          <w:sz w:val="22"/>
          <w:szCs w:val="22"/>
        </w:rPr>
        <w:t xml:space="preserve">CONTRATO </w:t>
      </w:r>
      <w:r w:rsidRPr="00D703C2">
        <w:rPr>
          <w:rFonts w:ascii="Arial Narrow" w:hAnsi="Arial Narrow"/>
          <w:bCs/>
          <w:sz w:val="22"/>
          <w:szCs w:val="22"/>
        </w:rPr>
        <w:t xml:space="preserve">No. </w:t>
      </w:r>
      <w:r w:rsidR="00717318">
        <w:rPr>
          <w:rFonts w:ascii="Arial Narrow" w:hAnsi="Arial Narrow"/>
          <w:bCs/>
          <w:noProof/>
          <w:sz w:val="22"/>
          <w:szCs w:val="22"/>
        </w:rPr>
        <w:t xml:space="preserve">135 </w:t>
      </w:r>
      <w:r w:rsidRPr="00D703C2">
        <w:rPr>
          <w:rFonts w:ascii="Arial Narrow" w:hAnsi="Arial Narrow"/>
          <w:bCs/>
          <w:sz w:val="22"/>
          <w:szCs w:val="22"/>
        </w:rPr>
        <w:t xml:space="preserve">de </w:t>
      </w:r>
      <w:r w:rsidR="00717318">
        <w:rPr>
          <w:rFonts w:ascii="Arial Narrow" w:hAnsi="Arial Narrow"/>
          <w:bCs/>
          <w:noProof/>
          <w:sz w:val="22"/>
          <w:szCs w:val="22"/>
        </w:rPr>
        <w:t>2015</w:t>
      </w:r>
      <w:r w:rsidRPr="00D703C2">
        <w:rPr>
          <w:rFonts w:ascii="Arial Narrow" w:hAnsi="Arial Narrow"/>
          <w:bCs/>
          <w:sz w:val="22"/>
          <w:szCs w:val="22"/>
        </w:rPr>
        <w:t>, en los siguientes términos:</w:t>
      </w:r>
    </w:p>
    <w:p w14:paraId="65819A7E" w14:textId="77777777" w:rsidR="00C966F5" w:rsidRDefault="00C966F5" w:rsidP="006B205D"/>
    <w:p w14:paraId="0A2E0DE5" w14:textId="77777777" w:rsidR="00D703C2" w:rsidRPr="00C7229F" w:rsidRDefault="00D703C2" w:rsidP="006B205D"/>
    <w:tbl>
      <w:tblPr>
        <w:tblW w:w="949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0"/>
        <w:gridCol w:w="2269"/>
        <w:gridCol w:w="568"/>
        <w:gridCol w:w="1416"/>
        <w:gridCol w:w="1845"/>
      </w:tblGrid>
      <w:tr w:rsidR="00C966F5" w:rsidRPr="00D703C2" w14:paraId="11D93955" w14:textId="77777777" w:rsidTr="00A84C55">
        <w:trPr>
          <w:trHeight w:val="400"/>
        </w:trPr>
        <w:tc>
          <w:tcPr>
            <w:tcW w:w="3400" w:type="dxa"/>
            <w:shd w:val="clear" w:color="auto" w:fill="96BE55"/>
            <w:vAlign w:val="center"/>
          </w:tcPr>
          <w:p w14:paraId="7F9498C5" w14:textId="77777777" w:rsidR="00C966F5" w:rsidRPr="00D703C2" w:rsidRDefault="00C966F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OBJETO DEL CONTRATO Y/O CONVENIO</w:t>
            </w:r>
          </w:p>
        </w:tc>
        <w:tc>
          <w:tcPr>
            <w:tcW w:w="6098" w:type="dxa"/>
            <w:gridSpan w:val="4"/>
            <w:vAlign w:val="center"/>
          </w:tcPr>
          <w:p w14:paraId="3E838BBC" w14:textId="77777777" w:rsidR="00717318" w:rsidRDefault="00C966F5" w:rsidP="00717318">
            <w:pPr>
              <w:pStyle w:val="Default"/>
            </w:pPr>
            <w:r w:rsidRPr="00D703C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43"/>
            </w:tblGrid>
            <w:tr w:rsidR="00717318" w14:paraId="77430734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1368"/>
              </w:trPr>
              <w:tc>
                <w:tcPr>
                  <w:tcW w:w="5843" w:type="dxa"/>
                </w:tcPr>
                <w:p w14:paraId="6D8812C8" w14:textId="01EEE9A6" w:rsidR="00717318" w:rsidRDefault="00717318" w:rsidP="00717318">
                  <w:pPr>
                    <w:pStyle w:val="Default"/>
                    <w:jc w:val="both"/>
                    <w:rPr>
                      <w:rFonts w:ascii="Arial Narrow" w:hAnsi="Arial Narrow"/>
                      <w:color w:val="000000" w:themeColor="text1"/>
                      <w:sz w:val="20"/>
                      <w:szCs w:val="20"/>
                      <w:lang w:val="es-ES"/>
                    </w:rPr>
                  </w:pPr>
                  <w:r w:rsidRPr="00717318">
                    <w:rPr>
                      <w:rFonts w:ascii="Arial Narrow" w:hAnsi="Arial Narrow"/>
                      <w:color w:val="000000" w:themeColor="text1"/>
                      <w:sz w:val="20"/>
                      <w:szCs w:val="20"/>
                      <w:lang w:val="es-ES"/>
                    </w:rPr>
                    <w:t xml:space="preserve"> Prestar los servicios profesionales con plena autonomía técnica, administrativa y financiera para apoyar al Grupo de Atención al Ciudadano del Ministerio de Ambiente y Desarrollo Sostenible en el rediseño del modelo de atención al ciudadano y en la realización de un proceso de formación de cultura de atención ciudadana en el Ministerio que permita mejorar la atención que se brinda a los ciudadanos sobre trámites o servicios que presta la Entidad a través de los diferentes canales de comunicación, para dar agilidad al proceso de consultas realizadas por el ciudadano que habiliten la generación de un servicio acorde con las necesidades y expectativas del ciudadano y contribuyan con los propósitos institucionales</w:t>
                  </w:r>
                  <w:r>
                    <w:rPr>
                      <w:rFonts w:ascii="Arial Narrow" w:hAnsi="Arial Narrow"/>
                      <w:color w:val="000000" w:themeColor="text1"/>
                      <w:sz w:val="20"/>
                      <w:szCs w:val="20"/>
                      <w:lang w:val="es-ES"/>
                    </w:rPr>
                    <w:t>.</w:t>
                  </w:r>
                  <w:r w:rsidRPr="00717318">
                    <w:rPr>
                      <w:rFonts w:ascii="Arial Narrow" w:hAnsi="Arial Narrow"/>
                      <w:color w:val="000000" w:themeColor="text1"/>
                      <w:sz w:val="20"/>
                      <w:szCs w:val="20"/>
                      <w:lang w:val="es-ES"/>
                    </w:rPr>
                    <w:t xml:space="preserve"> </w:t>
                  </w:r>
                </w:p>
                <w:p w14:paraId="579481C3" w14:textId="513EB3E4" w:rsidR="00717318" w:rsidRPr="00717318" w:rsidRDefault="00717318" w:rsidP="00717318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</w:p>
              </w:tc>
            </w:tr>
          </w:tbl>
          <w:p w14:paraId="02B5C1D2" w14:textId="77777777" w:rsidR="00C966F5" w:rsidRPr="00D703C2" w:rsidRDefault="00C966F5" w:rsidP="00D703C2">
            <w:pPr>
              <w:spacing w:line="276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1B2902" w:rsidRPr="00D703C2" w14:paraId="6D3759BC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052B38D9" w14:textId="7C3CB0E1" w:rsidR="001B2902" w:rsidRPr="00D703C2" w:rsidRDefault="001B2902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 xml:space="preserve">NOMBRE DEL CONTRATISTA Y/O RAZÓN SOCIAL </w:t>
            </w:r>
          </w:p>
        </w:tc>
        <w:tc>
          <w:tcPr>
            <w:tcW w:w="6098" w:type="dxa"/>
            <w:gridSpan w:val="4"/>
            <w:vAlign w:val="center"/>
          </w:tcPr>
          <w:p w14:paraId="66307CF9" w14:textId="4E3EFE52" w:rsidR="001B2902" w:rsidRPr="00D703C2" w:rsidRDefault="00717318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CARLOS HERNAN USECHE JARAMILLO</w:t>
            </w:r>
          </w:p>
        </w:tc>
      </w:tr>
      <w:tr w:rsidR="009E6B35" w:rsidRPr="00D703C2" w14:paraId="0E921200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330EC922" w14:textId="52D25B97" w:rsidR="009E6B35" w:rsidRPr="00D703C2" w:rsidRDefault="009E6B3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IDENTIFICACIÓN DEL CONTRATISTA -NIT O CC-</w:t>
            </w:r>
          </w:p>
        </w:tc>
        <w:tc>
          <w:tcPr>
            <w:tcW w:w="6098" w:type="dxa"/>
            <w:gridSpan w:val="4"/>
            <w:vAlign w:val="center"/>
          </w:tcPr>
          <w:p w14:paraId="5946DCD1" w14:textId="256831CB" w:rsidR="009E6B35" w:rsidRPr="00D703C2" w:rsidRDefault="00717318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79.859.642</w:t>
            </w:r>
          </w:p>
        </w:tc>
      </w:tr>
      <w:tr w:rsidR="00BA042F" w:rsidRPr="00D703C2" w14:paraId="080E41D4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0A5E432B" w14:textId="05842425" w:rsidR="00BA042F" w:rsidRPr="00D703C2" w:rsidRDefault="00BA042F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FECHA DE FIRMA DEL CONTRATO O CONVENIO</w:t>
            </w:r>
          </w:p>
        </w:tc>
        <w:tc>
          <w:tcPr>
            <w:tcW w:w="6098" w:type="dxa"/>
            <w:gridSpan w:val="4"/>
            <w:vAlign w:val="center"/>
          </w:tcPr>
          <w:p w14:paraId="7F840DB1" w14:textId="275DCAC6" w:rsidR="00BA042F" w:rsidRPr="00D703C2" w:rsidRDefault="00717318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29/01/2015</w:t>
            </w:r>
          </w:p>
        </w:tc>
      </w:tr>
      <w:tr w:rsidR="00C966F5" w:rsidRPr="00D703C2" w14:paraId="62834122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55793384" w14:textId="77777777" w:rsidR="00C966F5" w:rsidRPr="00D703C2" w:rsidRDefault="00C966F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PLAZO DE EJECUCIÓN (Incluyendo Prórrogas)</w:t>
            </w:r>
          </w:p>
        </w:tc>
        <w:tc>
          <w:tcPr>
            <w:tcW w:w="2837" w:type="dxa"/>
            <w:gridSpan w:val="2"/>
            <w:vAlign w:val="center"/>
          </w:tcPr>
          <w:p w14:paraId="25BA444B" w14:textId="332D0A91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sz w:val="20"/>
                <w:szCs w:val="20"/>
              </w:rPr>
              <w:t>FECHA DE INICIO:</w:t>
            </w:r>
            <w:r w:rsidRPr="00D703C2">
              <w:rPr>
                <w:rFonts w:ascii="Arial Narrow" w:hAnsi="Arial Narrow" w:cs="Arial"/>
                <w:noProof/>
                <w:sz w:val="20"/>
                <w:szCs w:val="20"/>
              </w:rPr>
              <w:t xml:space="preserve"> </w:t>
            </w:r>
            <w:r w:rsidR="00717318">
              <w:rPr>
                <w:rFonts w:ascii="Arial Narrow" w:hAnsi="Arial Narrow" w:cs="Arial"/>
                <w:noProof/>
                <w:sz w:val="20"/>
                <w:szCs w:val="20"/>
              </w:rPr>
              <w:t>02/02/2015</w:t>
            </w:r>
          </w:p>
        </w:tc>
        <w:tc>
          <w:tcPr>
            <w:tcW w:w="3261" w:type="dxa"/>
            <w:gridSpan w:val="2"/>
            <w:vAlign w:val="center"/>
          </w:tcPr>
          <w:p w14:paraId="75DAB5F4" w14:textId="6071A68F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sz w:val="20"/>
                <w:szCs w:val="20"/>
              </w:rPr>
              <w:t>FECHA DE TERMINACIÓN:</w:t>
            </w:r>
            <w:r w:rsidRPr="00D703C2">
              <w:rPr>
                <w:rFonts w:ascii="Arial Narrow" w:hAnsi="Arial Narrow" w:cs="Arial"/>
                <w:noProof/>
                <w:sz w:val="20"/>
                <w:szCs w:val="20"/>
              </w:rPr>
              <w:t xml:space="preserve"> </w:t>
            </w:r>
            <w:r w:rsidR="00717318">
              <w:rPr>
                <w:rFonts w:ascii="Arial Narrow" w:hAnsi="Arial Narrow" w:cs="Arial"/>
                <w:noProof/>
                <w:sz w:val="20"/>
                <w:szCs w:val="20"/>
              </w:rPr>
              <w:t>01/08/2015</w:t>
            </w:r>
          </w:p>
        </w:tc>
      </w:tr>
      <w:tr w:rsidR="00C966F5" w:rsidRPr="00D703C2" w14:paraId="045C6CC2" w14:textId="77777777" w:rsidTr="00A84C55">
        <w:trPr>
          <w:trHeight w:val="428"/>
        </w:trPr>
        <w:tc>
          <w:tcPr>
            <w:tcW w:w="3400" w:type="dxa"/>
            <w:shd w:val="clear" w:color="auto" w:fill="96BE55"/>
            <w:vAlign w:val="center"/>
          </w:tcPr>
          <w:p w14:paraId="606699FB" w14:textId="77777777" w:rsidR="00C966F5" w:rsidRPr="00D703C2" w:rsidRDefault="00C966F5" w:rsidP="00D703C2">
            <w:pPr>
              <w:tabs>
                <w:tab w:val="left" w:pos="-720"/>
              </w:tabs>
              <w:suppressAutoHyphens/>
              <w:spacing w:line="276" w:lineRule="auto"/>
              <w:rPr>
                <w:rFonts w:ascii="Arial Narrow" w:hAnsi="Arial Narrow" w:cs="Arial"/>
                <w:b/>
                <w:bCs/>
                <w:spacing w:val="-3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b/>
                <w:spacing w:val="-3"/>
                <w:sz w:val="20"/>
                <w:szCs w:val="20"/>
              </w:rPr>
              <w:t>VALOR DEL CONTRATO O CONVENIO (Incluidas las adiciones)</w:t>
            </w:r>
          </w:p>
        </w:tc>
        <w:tc>
          <w:tcPr>
            <w:tcW w:w="6098" w:type="dxa"/>
            <w:gridSpan w:val="4"/>
            <w:vAlign w:val="center"/>
          </w:tcPr>
          <w:p w14:paraId="394CCF5F" w14:textId="77777777" w:rsidR="00717318" w:rsidRDefault="00717318" w:rsidP="00717318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31"/>
            </w:tblGrid>
            <w:tr w:rsidR="00717318" w14:paraId="1990D350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229"/>
              </w:trPr>
              <w:tc>
                <w:tcPr>
                  <w:tcW w:w="5831" w:type="dxa"/>
                </w:tcPr>
                <w:p w14:paraId="3A80B023" w14:textId="77777777" w:rsidR="00717318" w:rsidRDefault="00717318" w:rsidP="00717318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717318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VEINTINUEVE MILLONES CUATROCIENTOS ONCE MIL CIENTO SETENTA Y DOS PESOS M/CTE. ($29.411.172.00) </w:t>
                  </w:r>
                </w:p>
                <w:p w14:paraId="52BC36D8" w14:textId="4D9DD1A6" w:rsidR="00717318" w:rsidRPr="00717318" w:rsidRDefault="00717318" w:rsidP="00717318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</w:p>
              </w:tc>
            </w:tr>
          </w:tbl>
          <w:p w14:paraId="103CB79B" w14:textId="01DEC1E0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33FBC5F4" w14:textId="77777777" w:rsidTr="00A84C55">
        <w:trPr>
          <w:trHeight w:val="698"/>
        </w:trPr>
        <w:tc>
          <w:tcPr>
            <w:tcW w:w="3400" w:type="dxa"/>
            <w:shd w:val="clear" w:color="auto" w:fill="96BE55"/>
            <w:vAlign w:val="center"/>
          </w:tcPr>
          <w:p w14:paraId="12DB506E" w14:textId="5B5D2809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FECHA DE SUSCRIPCIÓN DE LA LIQUIDACIÓN DEL 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CONTRATO O CONVENIO </w:t>
            </w:r>
            <w:r w:rsidR="00267E7F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(Si aplica)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6098" w:type="dxa"/>
            <w:gridSpan w:val="4"/>
            <w:vAlign w:val="center"/>
          </w:tcPr>
          <w:p w14:paraId="62EE514D" w14:textId="77777777" w:rsidR="00717318" w:rsidRDefault="00717318" w:rsidP="00717318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29"/>
            </w:tblGrid>
            <w:tr w:rsidR="00717318" w14:paraId="235EE24D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355"/>
              </w:trPr>
              <w:tc>
                <w:tcPr>
                  <w:tcW w:w="5729" w:type="dxa"/>
                </w:tcPr>
                <w:p w14:paraId="78820C45" w14:textId="77777777" w:rsidR="00717318" w:rsidRDefault="00717318" w:rsidP="00717318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717318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No aplica. Conforme a lo dispuesto en el art. 217 del Decreto – Ley 019 de 2012. Este tipo de contrato no requiere liquidación y tampoco se dieron las circunstancias que lo ameriten. </w:t>
                  </w:r>
                </w:p>
                <w:p w14:paraId="6BB1E9AF" w14:textId="42B0177E" w:rsidR="00717318" w:rsidRPr="00717318" w:rsidRDefault="00717318" w:rsidP="00717318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</w:p>
              </w:tc>
            </w:tr>
          </w:tbl>
          <w:p w14:paraId="02A94D01" w14:textId="77777777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21482443" w14:textId="77777777" w:rsidTr="00A84C55">
        <w:trPr>
          <w:trHeight w:val="525"/>
        </w:trPr>
        <w:tc>
          <w:tcPr>
            <w:tcW w:w="3400" w:type="dxa"/>
            <w:shd w:val="clear" w:color="auto" w:fill="96BE55"/>
            <w:vAlign w:val="center"/>
          </w:tcPr>
          <w:p w14:paraId="5CE5EA06" w14:textId="17A8C373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TIPO DE AMPAROS SEGÚN LA NATURALEZA DEL CONTRATO O CONVENIO </w:t>
            </w:r>
            <w:r w:rsidR="002246A9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(Si aplica)</w:t>
            </w:r>
          </w:p>
        </w:tc>
        <w:tc>
          <w:tcPr>
            <w:tcW w:w="2269" w:type="dxa"/>
            <w:shd w:val="clear" w:color="auto" w:fill="96BE55"/>
            <w:vAlign w:val="center"/>
          </w:tcPr>
          <w:p w14:paraId="7B4FC47D" w14:textId="77777777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MANTENIMIENTO</w:t>
            </w:r>
            <w:r w:rsidRPr="00D703C2">
              <w:rPr>
                <w:rFonts w:ascii="Arial Narrow" w:hAnsi="Arial Narrow"/>
                <w:bCs/>
                <w:sz w:val="20"/>
                <w:szCs w:val="20"/>
                <w:vertAlign w:val="superscript"/>
                <w:lang w:val="es-ES"/>
              </w:rPr>
              <w:footnoteReference w:id="2"/>
            </w:r>
          </w:p>
        </w:tc>
        <w:tc>
          <w:tcPr>
            <w:tcW w:w="1984" w:type="dxa"/>
            <w:gridSpan w:val="2"/>
            <w:shd w:val="clear" w:color="auto" w:fill="96BE55"/>
            <w:vAlign w:val="center"/>
          </w:tcPr>
          <w:p w14:paraId="3E31E739" w14:textId="486E8595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CALIDAD DEL SERVICIO/BIEN </w:t>
            </w:r>
            <w:r w:rsidR="00A84C55" w:rsidRPr="00D703C2">
              <w:rPr>
                <w:rStyle w:val="Refdenotaalpie"/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footnoteReference w:id="3"/>
            </w:r>
          </w:p>
        </w:tc>
        <w:tc>
          <w:tcPr>
            <w:tcW w:w="1845" w:type="dxa"/>
            <w:shd w:val="clear" w:color="auto" w:fill="96BE55"/>
            <w:vAlign w:val="center"/>
          </w:tcPr>
          <w:p w14:paraId="1B803A45" w14:textId="77777777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ESTABILIDAD</w:t>
            </w:r>
            <w:r w:rsidRPr="00D703C2">
              <w:rPr>
                <w:rFonts w:ascii="Arial Narrow" w:hAnsi="Arial Narrow"/>
                <w:bCs/>
                <w:sz w:val="20"/>
                <w:szCs w:val="20"/>
                <w:vertAlign w:val="superscript"/>
                <w:lang w:val="es-ES"/>
              </w:rPr>
              <w:footnoteReference w:id="4"/>
            </w:r>
          </w:p>
        </w:tc>
      </w:tr>
      <w:tr w:rsidR="00082544" w:rsidRPr="00D703C2" w14:paraId="495AD0BD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340D7B17" w14:textId="6E457F89" w:rsidR="00082544" w:rsidRPr="00D703C2" w:rsidRDefault="00082544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NÚMERO DE LA PÓLIZA</w:t>
            </w:r>
          </w:p>
        </w:tc>
        <w:tc>
          <w:tcPr>
            <w:tcW w:w="2269" w:type="dxa"/>
            <w:vAlign w:val="center"/>
          </w:tcPr>
          <w:p w14:paraId="0437E279" w14:textId="77777777" w:rsidR="00082544" w:rsidRPr="00D703C2" w:rsidRDefault="00082544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6EF7E983" w14:textId="77777777" w:rsidR="00082544" w:rsidRPr="00D703C2" w:rsidRDefault="00082544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14:paraId="37C63137" w14:textId="77777777" w:rsidR="00082544" w:rsidRPr="00D703C2" w:rsidRDefault="00082544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74B3610C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67A3E4D8" w14:textId="77777777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FECHA DE TERMINACIÓN DE LA VIGENCIA DE LOS AMPAROS </w:t>
            </w:r>
          </w:p>
        </w:tc>
        <w:tc>
          <w:tcPr>
            <w:tcW w:w="2269" w:type="dxa"/>
            <w:vAlign w:val="center"/>
          </w:tcPr>
          <w:p w14:paraId="158F2FC0" w14:textId="1F9B6838" w:rsidR="00C966F5" w:rsidRPr="00D703C2" w:rsidRDefault="00717318" w:rsidP="00717318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  <w:tc>
          <w:tcPr>
            <w:tcW w:w="1984" w:type="dxa"/>
            <w:gridSpan w:val="2"/>
            <w:vAlign w:val="center"/>
          </w:tcPr>
          <w:p w14:paraId="3127A733" w14:textId="6D04FC20" w:rsidR="00C966F5" w:rsidRPr="00D703C2" w:rsidRDefault="00717318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  <w:tc>
          <w:tcPr>
            <w:tcW w:w="1845" w:type="dxa"/>
            <w:vAlign w:val="center"/>
          </w:tcPr>
          <w:p w14:paraId="5946302F" w14:textId="03718BC6" w:rsidR="00C966F5" w:rsidRPr="00D703C2" w:rsidRDefault="00717318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</w:tr>
      <w:tr w:rsidR="00517C9E" w:rsidRPr="00D703C2" w14:paraId="4A353560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251D5E2C" w14:textId="5DF01427" w:rsidR="00517C9E" w:rsidRPr="00D703C2" w:rsidRDefault="00517C9E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lastRenderedPageBreak/>
              <w:t>FECHA DE VENCIMIENTO DE LAS CONDICIONES DE DISPOSICIÓN FINAL O RECUPERACIÓN AMBIENTAL DE LAS OBRAS O BIENES (Si aplica)</w:t>
            </w:r>
          </w:p>
        </w:tc>
        <w:tc>
          <w:tcPr>
            <w:tcW w:w="6098" w:type="dxa"/>
            <w:gridSpan w:val="4"/>
            <w:vAlign w:val="center"/>
          </w:tcPr>
          <w:p w14:paraId="56F68410" w14:textId="6A8B0779" w:rsidR="00517C9E" w:rsidRPr="00D703C2" w:rsidRDefault="00717318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N/A</w:t>
            </w:r>
          </w:p>
        </w:tc>
      </w:tr>
      <w:tr w:rsidR="00517C9E" w:rsidRPr="00D703C2" w14:paraId="432D7505" w14:textId="77777777" w:rsidTr="00A84C55">
        <w:trPr>
          <w:trHeight w:val="807"/>
        </w:trPr>
        <w:tc>
          <w:tcPr>
            <w:tcW w:w="3400" w:type="dxa"/>
            <w:shd w:val="clear" w:color="auto" w:fill="96BE55"/>
            <w:vAlign w:val="center"/>
          </w:tcPr>
          <w:p w14:paraId="209F11BB" w14:textId="67BFC3C0" w:rsidR="00517C9E" w:rsidRPr="00D703C2" w:rsidRDefault="00517C9E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OBSERVACIÓN FINAL SOBRE </w:t>
            </w:r>
            <w:r w:rsidR="00A84C55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LA EVENTUAL AFECTACIÓN DEL (LOS) AMPARO(S) [Si aplica]</w:t>
            </w:r>
            <w:r w:rsidR="000556B1" w:rsidRPr="00D703C2">
              <w:rPr>
                <w:rStyle w:val="Refdenotaalpie"/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footnoteReference w:id="5"/>
            </w:r>
          </w:p>
        </w:tc>
        <w:tc>
          <w:tcPr>
            <w:tcW w:w="6098" w:type="dxa"/>
            <w:gridSpan w:val="4"/>
            <w:vAlign w:val="center"/>
          </w:tcPr>
          <w:p w14:paraId="1177FCE4" w14:textId="56C9D136" w:rsidR="00517C9E" w:rsidRPr="00717318" w:rsidRDefault="00717318" w:rsidP="00717318">
            <w:pPr>
              <w:pStyle w:val="Default"/>
              <w:jc w:val="both"/>
              <w:rPr>
                <w:rFonts w:ascii="Arial Narrow" w:hAnsi="Arial Narrow"/>
                <w:sz w:val="20"/>
                <w:szCs w:val="20"/>
                <w:lang w:val="es-ES"/>
              </w:rPr>
            </w:pPr>
            <w:r w:rsidRPr="00717318">
              <w:rPr>
                <w:rFonts w:ascii="Arial Narrow" w:hAnsi="Arial Narrow"/>
                <w:sz w:val="20"/>
                <w:szCs w:val="20"/>
                <w:lang w:val="es-ES"/>
              </w:rPr>
              <w:t xml:space="preserve">De acuerdo con lo establecido en el artículo 7 de la Ley 1150de 2007, el numeral 7 del artículo 20 y el capítulo I del Título III del Decreto 1510 de 2013, el contratista presentó garantías para amparar los riesgos derivados de la contratación, amparando el 20% del valor de la misma por concepto de cumplimiento del contrato, número 21-44-101188668 expedida el 30/01/2015, con fecha de vigencia hasta el 02/02/2016. </w:t>
            </w:r>
          </w:p>
        </w:tc>
      </w:tr>
    </w:tbl>
    <w:p w14:paraId="7196895E" w14:textId="77777777" w:rsidR="004A6D05" w:rsidRDefault="004A6D05" w:rsidP="002246A9">
      <w:pPr>
        <w:shd w:val="clear" w:color="auto" w:fill="FFFFFF"/>
        <w:jc w:val="both"/>
        <w:rPr>
          <w:rFonts w:ascii="Arial Narrow" w:hAnsi="Arial Narrow"/>
          <w:color w:val="202124"/>
          <w:sz w:val="20"/>
          <w:szCs w:val="20"/>
          <w:lang w:val="es-CO" w:eastAsia="es-CO"/>
        </w:rPr>
      </w:pPr>
    </w:p>
    <w:p w14:paraId="78E3C3AA" w14:textId="7DA6584D" w:rsidR="00C7229F" w:rsidRPr="00D703C2" w:rsidRDefault="00C7229F" w:rsidP="002246A9">
      <w:pPr>
        <w:shd w:val="clear" w:color="auto" w:fill="FFFFFF"/>
        <w:jc w:val="both"/>
        <w:rPr>
          <w:rFonts w:ascii="Arial Narrow" w:hAnsi="Arial Narrow"/>
          <w:color w:val="202124"/>
          <w:sz w:val="22"/>
          <w:szCs w:val="22"/>
          <w:lang w:val="es-CO" w:eastAsia="es-CO"/>
        </w:rPr>
      </w:pP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Mediante la presente acta se deja constancia, que en el expediente contractual reposan las certificaciones de cumplimiento, suscritas por el supervisor </w:t>
      </w:r>
      <w:r w:rsidR="00F22538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o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interventor del Contrato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/Convenio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, las cuales dan cuenta de que el contratista cumplió con el objeto contractual, las obligaciones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y/o compromisos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generales y específicas establecidas en el contrato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y/o convenio</w:t>
      </w:r>
      <w:r w:rsidR="00F22538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, con el respectivo 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recibo a satisfacción por parte de la Entidad. </w:t>
      </w:r>
    </w:p>
    <w:p w14:paraId="267C6EF6" w14:textId="61735909" w:rsidR="00267E7F" w:rsidRDefault="00267E7F" w:rsidP="006B205D">
      <w:pPr>
        <w:rPr>
          <w:lang w:val="es-CO"/>
        </w:rPr>
      </w:pPr>
    </w:p>
    <w:p w14:paraId="30C4C7AA" w14:textId="77777777" w:rsidR="001658B2" w:rsidRDefault="001658B2" w:rsidP="006B205D">
      <w:pPr>
        <w:rPr>
          <w:lang w:val="es-CO"/>
        </w:rPr>
      </w:pPr>
    </w:p>
    <w:p w14:paraId="1963FAAD" w14:textId="77777777" w:rsidR="002246A9" w:rsidRPr="002246A9" w:rsidRDefault="002246A9" w:rsidP="006B205D">
      <w:pPr>
        <w:rPr>
          <w:lang w:val="es-CO"/>
        </w:rPr>
      </w:pPr>
    </w:p>
    <w:p w14:paraId="229B4EA0" w14:textId="77777777" w:rsidR="00C7229F" w:rsidRDefault="00C7229F" w:rsidP="006B205D"/>
    <w:p w14:paraId="73398FCE" w14:textId="77777777" w:rsidR="00C966F5" w:rsidRPr="00C7229F" w:rsidRDefault="00C966F5" w:rsidP="002246A9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r w:rsidRPr="00C7229F">
        <w:rPr>
          <w:rFonts w:ascii="Arial Narrow" w:hAnsi="Arial Narrow" w:cs="Arial"/>
          <w:sz w:val="22"/>
          <w:szCs w:val="14"/>
        </w:rPr>
        <w:t>_______________________________</w:t>
      </w:r>
      <w:r w:rsidRPr="00C7229F">
        <w:rPr>
          <w:rFonts w:ascii="Arial Narrow" w:hAnsi="Arial Narrow" w:cs="Arial"/>
          <w:sz w:val="22"/>
          <w:szCs w:val="14"/>
        </w:rPr>
        <w:tab/>
      </w:r>
      <w:r w:rsidRPr="00C7229F">
        <w:rPr>
          <w:rFonts w:ascii="Arial Narrow" w:hAnsi="Arial Narrow" w:cs="Arial"/>
          <w:sz w:val="22"/>
          <w:szCs w:val="14"/>
        </w:rPr>
        <w:tab/>
      </w:r>
      <w:r w:rsidRPr="00C7229F">
        <w:rPr>
          <w:rFonts w:ascii="Arial Narrow" w:hAnsi="Arial Narrow" w:cs="Arial"/>
          <w:sz w:val="22"/>
          <w:szCs w:val="14"/>
        </w:rPr>
        <w:tab/>
      </w:r>
    </w:p>
    <w:p w14:paraId="64F0DFAE" w14:textId="77777777" w:rsidR="00717318" w:rsidRPr="00275EC1" w:rsidRDefault="00717318" w:rsidP="00717318">
      <w:pPr>
        <w:pStyle w:val="Prrafodelista"/>
        <w:ind w:left="0"/>
        <w:jc w:val="both"/>
        <w:rPr>
          <w:rFonts w:ascii="Arial Narrow" w:hAnsi="Arial Narrow" w:cs="Arial"/>
          <w:b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b/>
          <w:color w:val="000000" w:themeColor="text1"/>
          <w:sz w:val="22"/>
          <w:szCs w:val="14"/>
        </w:rPr>
        <w:t>NELSON HUMBERTO LEÓN ACUÑA</w:t>
      </w:r>
    </w:p>
    <w:p w14:paraId="07C2113F" w14:textId="77777777" w:rsidR="00717318" w:rsidRPr="00275EC1" w:rsidRDefault="00717318" w:rsidP="00717318">
      <w:pPr>
        <w:pStyle w:val="Prrafodelista"/>
        <w:ind w:left="0"/>
        <w:jc w:val="both"/>
        <w:rPr>
          <w:rFonts w:ascii="Arial Narrow" w:hAnsi="Arial Narrow" w:cs="Arial"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color w:val="000000" w:themeColor="text1"/>
          <w:sz w:val="22"/>
          <w:szCs w:val="14"/>
        </w:rPr>
        <w:t>Coordinador Grupo de Gestión Documental</w:t>
      </w:r>
    </w:p>
    <w:p w14:paraId="3B1C5B1B" w14:textId="77777777" w:rsidR="00717318" w:rsidRPr="00275EC1" w:rsidRDefault="00717318" w:rsidP="00717318">
      <w:pPr>
        <w:pStyle w:val="Prrafodelista"/>
        <w:ind w:left="0"/>
        <w:jc w:val="both"/>
        <w:rPr>
          <w:rFonts w:ascii="Arial Narrow" w:hAnsi="Arial Narrow" w:cs="Arial"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color w:val="000000" w:themeColor="text1"/>
          <w:sz w:val="22"/>
          <w:szCs w:val="14"/>
        </w:rPr>
        <w:t>SUPERVISOR</w:t>
      </w:r>
    </w:p>
    <w:p w14:paraId="75C729F5" w14:textId="4D91FF79" w:rsidR="005316D8" w:rsidRDefault="005316D8" w:rsidP="00717318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bookmarkStart w:id="0" w:name="_GoBack"/>
      <w:bookmarkEnd w:id="0"/>
    </w:p>
    <w:p w14:paraId="2AB07271" w14:textId="2C207F7A" w:rsidR="00B13665" w:rsidRDefault="00C966F5" w:rsidP="002246A9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r w:rsidRPr="00C7229F">
        <w:rPr>
          <w:rFonts w:ascii="Arial Narrow" w:hAnsi="Arial Narrow" w:cs="Arial"/>
          <w:sz w:val="22"/>
          <w:szCs w:val="14"/>
        </w:rPr>
        <w:tab/>
      </w:r>
    </w:p>
    <w:p w14:paraId="240AC4E6" w14:textId="37551AF8" w:rsidR="00C966F5" w:rsidRPr="00B13665" w:rsidRDefault="00B13665" w:rsidP="00B13665">
      <w:pPr>
        <w:shd w:val="clear" w:color="auto" w:fill="FFFFFF"/>
        <w:jc w:val="both"/>
        <w:rPr>
          <w:rFonts w:ascii="Arial Narrow" w:hAnsi="Arial Narrow"/>
          <w:color w:val="202124"/>
          <w:sz w:val="20"/>
          <w:szCs w:val="20"/>
          <w:lang w:val="es-CO" w:eastAsia="es-CO"/>
        </w:rPr>
      </w:pPr>
      <w:r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El cierre del expediente contractual se entenderá realizado en la fecha </w:t>
      </w:r>
      <w:r w:rsidR="00CC79D5"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en que este documento sea </w:t>
      </w:r>
      <w:r>
        <w:rPr>
          <w:rFonts w:ascii="Arial Narrow" w:hAnsi="Arial Narrow"/>
          <w:color w:val="202124"/>
          <w:sz w:val="20"/>
          <w:szCs w:val="20"/>
          <w:lang w:val="es-CO" w:eastAsia="es-CO"/>
        </w:rPr>
        <w:t>publica</w:t>
      </w:r>
      <w:r w:rsidR="00CC79D5"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do </w:t>
      </w:r>
      <w:r>
        <w:rPr>
          <w:rFonts w:ascii="Arial Narrow" w:hAnsi="Arial Narrow"/>
          <w:color w:val="202124"/>
          <w:sz w:val="20"/>
          <w:szCs w:val="20"/>
          <w:lang w:val="es-CO" w:eastAsia="es-CO"/>
        </w:rPr>
        <w:t>en la plataforma del Sistema Electrónico para la Contratación Pública.</w:t>
      </w:r>
      <w:r w:rsidR="00C966F5" w:rsidRPr="00C7229F">
        <w:rPr>
          <w:rFonts w:ascii="Arial Narrow" w:hAnsi="Arial Narrow" w:cs="Arial"/>
          <w:sz w:val="22"/>
          <w:szCs w:val="14"/>
        </w:rPr>
        <w:tab/>
      </w:r>
      <w:r w:rsidR="00C966F5" w:rsidRPr="00C7229F">
        <w:rPr>
          <w:rFonts w:ascii="Arial Narrow" w:hAnsi="Arial Narrow" w:cs="Arial"/>
          <w:sz w:val="22"/>
          <w:szCs w:val="14"/>
        </w:rPr>
        <w:tab/>
      </w:r>
    </w:p>
    <w:sectPr w:rsidR="00C966F5" w:rsidRPr="00B13665" w:rsidSect="003A58A4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417" w:right="1183" w:bottom="1560" w:left="1701" w:header="708" w:footer="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E77254" w14:textId="77777777" w:rsidR="006E29D2" w:rsidRDefault="006E29D2" w:rsidP="00530DF6">
      <w:r>
        <w:separator/>
      </w:r>
    </w:p>
  </w:endnote>
  <w:endnote w:type="continuationSeparator" w:id="0">
    <w:p w14:paraId="06CED03B" w14:textId="77777777" w:rsidR="006E29D2" w:rsidRDefault="006E29D2" w:rsidP="00530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">
    <w:altName w:val="Century Gothic"/>
    <w:charset w:val="00"/>
    <w:family w:val="swiss"/>
    <w:pitch w:val="variable"/>
    <w:sig w:usb0="A00002AF" w:usb1="500021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4E27A" w14:textId="4DD3C094" w:rsidR="00052BBE" w:rsidRDefault="003A58A4" w:rsidP="00190949">
    <w:pPr>
      <w:pStyle w:val="Piedepgina"/>
      <w:tabs>
        <w:tab w:val="clear" w:pos="8504"/>
        <w:tab w:val="left" w:pos="3555"/>
        <w:tab w:val="right" w:pos="9356"/>
      </w:tabs>
      <w:rPr>
        <w:rFonts w:ascii="Arial Narrow" w:hAnsi="Arial Narrow"/>
        <w:sz w:val="18"/>
        <w:szCs w:val="18"/>
      </w:rPr>
    </w:pPr>
    <w:r w:rsidRPr="00325C9F">
      <w:rPr>
        <w:rFonts w:ascii="Verdana" w:hAnsi="Verdana"/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C7EB9AD" wp14:editId="6221B5D4">
              <wp:simplePos x="0" y="0"/>
              <wp:positionH relativeFrom="page">
                <wp:align>center</wp:align>
              </wp:positionH>
              <wp:positionV relativeFrom="paragraph">
                <wp:posOffset>-474028</wp:posOffset>
              </wp:positionV>
              <wp:extent cx="5457825" cy="971550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57825" cy="971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9A06BD2" w14:textId="77777777" w:rsidR="003A58A4" w:rsidRPr="00256928" w:rsidRDefault="003A58A4" w:rsidP="003A58A4">
                          <w:pPr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5A553B8B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  <w:t>Ministerio de Ambiente y Desarrollo Sostenible</w:t>
                          </w:r>
                        </w:p>
                        <w:p w14:paraId="12DA1EB0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Dirección: Calle 37 #8 - 40, Bogotá D.C., Colombia </w:t>
                          </w:r>
                        </w:p>
                        <w:p w14:paraId="54D7FB96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Conmutador: (+57) 601 332 3400 - </w:t>
                          </w:r>
                          <w:bookmarkStart w:id="1" w:name="_Hlk173416767"/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3133463676</w:t>
                          </w:r>
                          <w:bookmarkEnd w:id="1"/>
                        </w:p>
                        <w:p w14:paraId="7CDB856D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Línea Gratuita: (+57) 01 8000 919301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7EB9AD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0;margin-top:-37.35pt;width:429.75pt;height:76.5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" filled="f" stroked="f" strokeweight=".5pt">
              <v:textbox>
                <w:txbxContent>
                  <w:p w14:paraId="39A06BD2" w14:textId="77777777" w:rsidR="003A58A4" w:rsidRPr="00256928" w:rsidRDefault="003A58A4" w:rsidP="003A58A4">
                    <w:pPr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5A553B8B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  <w:t>Ministerio de Ambiente y Desarrollo Sostenible</w:t>
                    </w:r>
                  </w:p>
                  <w:p w14:paraId="12DA1EB0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 xml:space="preserve">Dirección: Calle 37 #8 - 40, Bogotá D.C., Colombia </w:t>
                    </w:r>
                  </w:p>
                  <w:p w14:paraId="54D7FB96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 xml:space="preserve">Conmutador: (+57) 601 332 3400 - </w:t>
                    </w:r>
                    <w:bookmarkStart w:id="2" w:name="_Hlk173416767"/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>3133463676</w:t>
                    </w:r>
                    <w:bookmarkEnd w:id="2"/>
                  </w:p>
                  <w:p w14:paraId="7CDB856D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>Línea Gratuita: (+57) 01 8000 919301</w:t>
                    </w:r>
                  </w:p>
                </w:txbxContent>
              </v:textbox>
              <w10:wrap anchorx="page"/>
            </v:shape>
          </w:pict>
        </mc:Fallback>
      </mc:AlternateContent>
    </w:r>
  </w:p>
  <w:p w14:paraId="3D3CC724" w14:textId="3C8C59D0" w:rsidR="004A6D05" w:rsidRPr="00190949" w:rsidRDefault="00190949" w:rsidP="00084569">
    <w:pPr>
      <w:pStyle w:val="Piedepgina"/>
      <w:tabs>
        <w:tab w:val="clear" w:pos="8504"/>
        <w:tab w:val="left" w:pos="3555"/>
        <w:tab w:val="right" w:pos="9356"/>
      </w:tabs>
      <w:jc w:val="right"/>
      <w:rPr>
        <w:rFonts w:ascii="Arial Narrow" w:hAnsi="Arial Narrow"/>
        <w:sz w:val="18"/>
        <w:szCs w:val="18"/>
      </w:rPr>
    </w:pPr>
    <w:r w:rsidRPr="00190949">
      <w:rPr>
        <w:rFonts w:ascii="Arial Narrow" w:hAnsi="Arial Narrow"/>
        <w:sz w:val="18"/>
        <w:szCs w:val="18"/>
      </w:rPr>
      <w:t xml:space="preserve">Página </w:t>
    </w:r>
    <w:r w:rsidRPr="00190949">
      <w:rPr>
        <w:rFonts w:ascii="Arial Narrow" w:hAnsi="Arial Narrow"/>
        <w:sz w:val="18"/>
        <w:szCs w:val="18"/>
      </w:rPr>
      <w:fldChar w:fldCharType="begin"/>
    </w:r>
    <w:r w:rsidRPr="00190949">
      <w:rPr>
        <w:rFonts w:ascii="Arial Narrow" w:hAnsi="Arial Narrow"/>
        <w:sz w:val="18"/>
        <w:szCs w:val="18"/>
      </w:rPr>
      <w:instrText>PAGE  \* Arabic  \* MERGEFORMAT</w:instrText>
    </w:r>
    <w:r w:rsidRPr="00190949">
      <w:rPr>
        <w:rFonts w:ascii="Arial Narrow" w:hAnsi="Arial Narrow"/>
        <w:sz w:val="18"/>
        <w:szCs w:val="18"/>
      </w:rPr>
      <w:fldChar w:fldCharType="separate"/>
    </w:r>
    <w:r w:rsidR="00717318">
      <w:rPr>
        <w:rFonts w:ascii="Arial Narrow" w:hAnsi="Arial Narrow"/>
        <w:noProof/>
        <w:sz w:val="18"/>
        <w:szCs w:val="18"/>
      </w:rPr>
      <w:t>1</w:t>
    </w:r>
    <w:r w:rsidRPr="00190949">
      <w:rPr>
        <w:rFonts w:ascii="Arial Narrow" w:hAnsi="Arial Narrow"/>
        <w:sz w:val="18"/>
        <w:szCs w:val="18"/>
      </w:rPr>
      <w:fldChar w:fldCharType="end"/>
    </w:r>
    <w:r w:rsidRPr="00190949">
      <w:rPr>
        <w:rFonts w:ascii="Arial Narrow" w:hAnsi="Arial Narrow"/>
        <w:sz w:val="18"/>
        <w:szCs w:val="18"/>
      </w:rPr>
      <w:t xml:space="preserve"> de </w:t>
    </w:r>
    <w:r w:rsidRPr="00190949">
      <w:rPr>
        <w:rFonts w:ascii="Arial Narrow" w:hAnsi="Arial Narrow"/>
        <w:sz w:val="18"/>
        <w:szCs w:val="18"/>
      </w:rPr>
      <w:fldChar w:fldCharType="begin"/>
    </w:r>
    <w:r w:rsidRPr="00190949">
      <w:rPr>
        <w:rFonts w:ascii="Arial Narrow" w:hAnsi="Arial Narrow"/>
        <w:sz w:val="18"/>
        <w:szCs w:val="18"/>
      </w:rPr>
      <w:instrText>NUMPAGES  \* Arabic  \* MERGEFORMAT</w:instrText>
    </w:r>
    <w:r w:rsidRPr="00190949">
      <w:rPr>
        <w:rFonts w:ascii="Arial Narrow" w:hAnsi="Arial Narrow"/>
        <w:sz w:val="18"/>
        <w:szCs w:val="18"/>
      </w:rPr>
      <w:fldChar w:fldCharType="separate"/>
    </w:r>
    <w:r w:rsidR="00717318">
      <w:rPr>
        <w:rFonts w:ascii="Arial Narrow" w:hAnsi="Arial Narrow"/>
        <w:noProof/>
        <w:sz w:val="18"/>
        <w:szCs w:val="18"/>
      </w:rPr>
      <w:t>2</w:t>
    </w:r>
    <w:r w:rsidRPr="00190949">
      <w:rPr>
        <w:rFonts w:ascii="Arial Narrow" w:hAnsi="Arial Narrow"/>
        <w:sz w:val="18"/>
        <w:szCs w:val="18"/>
      </w:rPr>
      <w:fldChar w:fldCharType="end"/>
    </w:r>
  </w:p>
  <w:p w14:paraId="5FB09561" w14:textId="2DD50841" w:rsidR="004A6D05" w:rsidRPr="00173EFA" w:rsidRDefault="00C84FE4" w:rsidP="00190949">
    <w:pPr>
      <w:pStyle w:val="Piedepgina"/>
      <w:tabs>
        <w:tab w:val="clear" w:pos="8504"/>
        <w:tab w:val="left" w:pos="3555"/>
        <w:tab w:val="right" w:pos="9356"/>
      </w:tabs>
      <w:rPr>
        <w:rFonts w:ascii="Verdana" w:hAnsi="Verdana"/>
        <w:sz w:val="16"/>
        <w:szCs w:val="16"/>
      </w:rPr>
    </w:pPr>
    <w:r>
      <w:rPr>
        <w:rFonts w:ascii="Verdana" w:hAnsi="Verdana"/>
        <w:noProof/>
        <w:color w:val="A6A6A6"/>
        <w:sz w:val="16"/>
        <w:szCs w:val="16"/>
        <w:lang w:val="en-US" w:eastAsia="en-US"/>
      </w:rPr>
      <w:drawing>
        <wp:anchor distT="0" distB="0" distL="114300" distR="114300" simplePos="0" relativeHeight="251659264" behindDoc="1" locked="0" layoutInCell="1" allowOverlap="1" wp14:anchorId="6041EDF6" wp14:editId="6D0682CE">
          <wp:simplePos x="0" y="0"/>
          <wp:positionH relativeFrom="column">
            <wp:posOffset>-3810</wp:posOffset>
          </wp:positionH>
          <wp:positionV relativeFrom="paragraph">
            <wp:posOffset>8505825</wp:posOffset>
          </wp:positionV>
          <wp:extent cx="5941060" cy="1026160"/>
          <wp:effectExtent l="0" t="0" r="0" b="0"/>
          <wp:wrapNone/>
          <wp:docPr id="135432145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1026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6D05" w:rsidRPr="00173EFA">
      <w:rPr>
        <w:rFonts w:ascii="Verdana" w:hAnsi="Verdana"/>
        <w:color w:val="A6A6A6"/>
        <w:sz w:val="16"/>
        <w:szCs w:val="16"/>
      </w:rPr>
      <w:tab/>
    </w:r>
    <w:r w:rsidR="004A6D05" w:rsidRPr="00173EFA">
      <w:rPr>
        <w:rFonts w:ascii="Verdana" w:hAnsi="Verdana"/>
        <w:color w:val="A6A6A6"/>
        <w:sz w:val="16"/>
        <w:szCs w:val="16"/>
      </w:rPr>
      <w:tab/>
    </w:r>
    <w:r w:rsidR="004A6D05" w:rsidRPr="00173EFA">
      <w:rPr>
        <w:rFonts w:ascii="Verdana" w:hAnsi="Verdana"/>
        <w:color w:val="A6A6A6"/>
        <w:sz w:val="16"/>
        <w:szCs w:val="16"/>
      </w:rPr>
      <w:tab/>
    </w:r>
  </w:p>
  <w:p w14:paraId="27354044" w14:textId="77777777" w:rsidR="00530DF6" w:rsidRPr="0095780C" w:rsidRDefault="00530DF6" w:rsidP="00190949">
    <w:pPr>
      <w:pStyle w:val="Piedepgina"/>
      <w:rPr>
        <w:rFonts w:ascii="Futura" w:hAnsi="Futura" w:cs="Futura"/>
        <w:color w:val="9BBB5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6D1911" w14:textId="77777777" w:rsidR="006E29D2" w:rsidRDefault="006E29D2" w:rsidP="00530DF6">
      <w:r>
        <w:separator/>
      </w:r>
    </w:p>
  </w:footnote>
  <w:footnote w:type="continuationSeparator" w:id="0">
    <w:p w14:paraId="01CB8BFE" w14:textId="77777777" w:rsidR="006E29D2" w:rsidRDefault="006E29D2" w:rsidP="00530DF6">
      <w:r>
        <w:continuationSeparator/>
      </w:r>
    </w:p>
  </w:footnote>
  <w:footnote w:id="1">
    <w:p w14:paraId="4CB87069" w14:textId="77777777" w:rsidR="00C966F5" w:rsidRPr="00844104" w:rsidRDefault="00C966F5" w:rsidP="00C966F5">
      <w:pPr>
        <w:pStyle w:val="Textonotapie"/>
        <w:jc w:val="both"/>
        <w:rPr>
          <w:rFonts w:ascii="Arial Narrow" w:hAnsi="Arial Narrow"/>
          <w:i/>
          <w:sz w:val="16"/>
          <w:szCs w:val="16"/>
          <w:lang w:val="es-CO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b/>
          <w:i/>
          <w:sz w:val="16"/>
          <w:szCs w:val="16"/>
        </w:rPr>
        <w:t xml:space="preserve"> Obligaciones posteriores a la liquidación:</w:t>
      </w:r>
      <w:r w:rsidRPr="00844104">
        <w:rPr>
          <w:rFonts w:ascii="Arial Narrow" w:hAnsi="Arial Narrow"/>
          <w:sz w:val="16"/>
          <w:szCs w:val="16"/>
        </w:rPr>
        <w:t xml:space="preserve"> </w:t>
      </w:r>
      <w:r w:rsidRPr="00844104">
        <w:rPr>
          <w:rFonts w:ascii="Arial Narrow" w:hAnsi="Arial Narrow"/>
          <w:i/>
          <w:sz w:val="16"/>
          <w:szCs w:val="16"/>
        </w:rPr>
        <w:t xml:space="preserve">Vencidos los términos de las garantías de calidad, estabilidad y mantenimiento, o las condiciones de disposición final o recuperación ambiental de las obras o bienes, la Entidad Estatal debe dejar constancia del cierre del expediente del Proceso de Contratación. </w:t>
      </w:r>
    </w:p>
  </w:footnote>
  <w:footnote w:id="2">
    <w:p w14:paraId="5ABD5172" w14:textId="7485C9A2" w:rsidR="00C966F5" w:rsidRPr="00844104" w:rsidRDefault="00C966F5" w:rsidP="00C966F5">
      <w:pPr>
        <w:pStyle w:val="Textonotapie"/>
        <w:rPr>
          <w:rFonts w:ascii="Arial Narrow" w:hAnsi="Arial Narrow"/>
          <w:i/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i/>
          <w:sz w:val="16"/>
          <w:szCs w:val="16"/>
        </w:rPr>
        <w:t xml:space="preserve"> Verificar si este amparo se encuentra estipulado en el contrato o convenio, según la naturaleza de</w:t>
      </w:r>
      <w:r w:rsidR="00A84C55" w:rsidRPr="00844104">
        <w:rPr>
          <w:rFonts w:ascii="Arial Narrow" w:hAnsi="Arial Narrow"/>
          <w:i/>
          <w:sz w:val="16"/>
          <w:szCs w:val="16"/>
        </w:rPr>
        <w:t xml:space="preserve"> este</w:t>
      </w:r>
      <w:r w:rsidRPr="00844104">
        <w:rPr>
          <w:rFonts w:ascii="Arial Narrow" w:hAnsi="Arial Narrow"/>
          <w:i/>
          <w:sz w:val="16"/>
          <w:szCs w:val="16"/>
        </w:rPr>
        <w:t>.</w:t>
      </w:r>
    </w:p>
  </w:footnote>
  <w:footnote w:id="3">
    <w:p w14:paraId="1E5AA5D9" w14:textId="1C24D120" w:rsidR="00A84C55" w:rsidRPr="00844104" w:rsidRDefault="00A84C55">
      <w:pPr>
        <w:pStyle w:val="Textonotapie"/>
        <w:rPr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sz w:val="16"/>
          <w:szCs w:val="16"/>
        </w:rPr>
        <w:t xml:space="preserve"> </w:t>
      </w:r>
      <w:r w:rsidRPr="00844104">
        <w:rPr>
          <w:rFonts w:ascii="Arial Narrow" w:hAnsi="Arial Narrow"/>
          <w:i/>
          <w:sz w:val="16"/>
          <w:szCs w:val="16"/>
        </w:rPr>
        <w:t>Verificar si este amparo se encuentra estipulado en el contrato o convenio, según la naturaleza de este.</w:t>
      </w:r>
    </w:p>
  </w:footnote>
  <w:footnote w:id="4">
    <w:p w14:paraId="2BEA726F" w14:textId="44579B1E" w:rsidR="00C966F5" w:rsidRPr="00844104" w:rsidRDefault="00C966F5" w:rsidP="00C966F5">
      <w:pPr>
        <w:pStyle w:val="Textonotapie"/>
        <w:rPr>
          <w:rFonts w:ascii="Arial Narrow" w:hAnsi="Arial Narrow"/>
          <w:i/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i/>
          <w:sz w:val="16"/>
          <w:szCs w:val="16"/>
        </w:rPr>
        <w:t xml:space="preserve"> Verificar si este amparo se encuentra estipulado en el contrato o convenio, según la naturaleza </w:t>
      </w:r>
      <w:r w:rsidR="00A84C55" w:rsidRPr="00844104">
        <w:rPr>
          <w:rFonts w:ascii="Arial Narrow" w:hAnsi="Arial Narrow"/>
          <w:i/>
          <w:sz w:val="16"/>
          <w:szCs w:val="16"/>
        </w:rPr>
        <w:t>de este</w:t>
      </w:r>
      <w:r w:rsidRPr="00844104">
        <w:rPr>
          <w:rFonts w:ascii="Arial Narrow" w:hAnsi="Arial Narrow"/>
          <w:i/>
          <w:sz w:val="16"/>
          <w:szCs w:val="16"/>
        </w:rPr>
        <w:t>.</w:t>
      </w:r>
    </w:p>
  </w:footnote>
  <w:footnote w:id="5">
    <w:p w14:paraId="42C58C78" w14:textId="404E096C" w:rsidR="000556B1" w:rsidRPr="00844104" w:rsidRDefault="000556B1">
      <w:pPr>
        <w:pStyle w:val="Textonotapie"/>
        <w:rPr>
          <w:rFonts w:ascii="Arial Narrow" w:hAnsi="Arial Narrow"/>
          <w:lang w:val="es-MX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sz w:val="16"/>
          <w:szCs w:val="16"/>
        </w:rPr>
        <w:t xml:space="preserve"> </w:t>
      </w:r>
      <w:r w:rsidR="00064CC8" w:rsidRPr="00064CC8">
        <w:rPr>
          <w:rFonts w:ascii="Arial Narrow" w:hAnsi="Arial Narrow"/>
          <w:i/>
          <w:sz w:val="16"/>
          <w:szCs w:val="16"/>
        </w:rPr>
        <w:t>Aplica en los casos en que se afecte alguno de los amparos de calidad del bien o servicio, estabilidad o mantenimiento, debido al incumplimiento de las obligaciones a cargo del contratista en favor de la Entidad</w:t>
      </w:r>
      <w:r w:rsidR="00F37A6F">
        <w:rPr>
          <w:rFonts w:ascii="Arial Narrow" w:hAnsi="Arial Narrow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09CD4" w14:textId="77777777" w:rsidR="00530DF6" w:rsidRDefault="00530DF6" w:rsidP="006328DD">
    <w:pPr>
      <w:pStyle w:val="Encabezado"/>
      <w:tabs>
        <w:tab w:val="clear" w:pos="4252"/>
        <w:tab w:val="clear" w:pos="8504"/>
        <w:tab w:val="center" w:pos="4680"/>
        <w:tab w:val="right" w:pos="9360"/>
      </w:tabs>
    </w:pPr>
    <w:r>
      <w:rPr>
        <w:lang w:val="es-ES"/>
      </w:rPr>
      <w:t>[Escriba texto]</w:t>
    </w:r>
    <w:r>
      <w:rPr>
        <w:lang w:val="es-ES"/>
      </w:rPr>
      <w:tab/>
      <w:t>[Escriba texto]</w:t>
    </w:r>
    <w:r>
      <w:rPr>
        <w:lang w:val="es-ES"/>
      </w:rPr>
      <w:tab/>
      <w:t>[Escriba texto]</w:t>
    </w:r>
  </w:p>
  <w:p w14:paraId="29DD532C" w14:textId="07005FCF" w:rsidR="00530DF6" w:rsidRDefault="00CA07FE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7216" behindDoc="1" locked="0" layoutInCell="1" allowOverlap="1" wp14:anchorId="0CA89356" wp14:editId="1082DA6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8115" cy="10252710"/>
          <wp:effectExtent l="0" t="0" r="0" b="0"/>
          <wp:wrapNone/>
          <wp:docPr id="1865264338" name="Imagen 1865264338" descr="C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3" descr="C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115" cy="1025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67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84"/>
      <w:gridCol w:w="3866"/>
      <w:gridCol w:w="2226"/>
    </w:tblGrid>
    <w:tr w:rsidR="00001BA6" w14:paraId="6768E1F3" w14:textId="77777777" w:rsidTr="00785D61">
      <w:trPr>
        <w:cantSplit/>
        <w:trHeight w:val="299"/>
      </w:trPr>
      <w:tc>
        <w:tcPr>
          <w:tcW w:w="258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C77E535" w14:textId="77777777" w:rsidR="00001BA6" w:rsidRPr="00190949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8"/>
            </w:rPr>
          </w:pP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t>MINISTERIO DE AMBIENTE Y</w:t>
          </w: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br/>
            <w:t>DESARROLLO SOSTENIBLE</w:t>
          </w: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96BE55"/>
          <w:vAlign w:val="center"/>
        </w:tcPr>
        <w:p w14:paraId="1EA10C34" w14:textId="1A96773D" w:rsidR="00001BA6" w:rsidRPr="00190949" w:rsidRDefault="005A5224" w:rsidP="00001BA6">
          <w:pPr>
            <w:jc w:val="center"/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</w:pPr>
          <w:r w:rsidRPr="00DA3A8B"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  <w:t xml:space="preserve">ACTA DE CIERRE EXPEDIENTE CONTRACTUAL </w:t>
          </w:r>
        </w:p>
      </w:tc>
      <w:tc>
        <w:tcPr>
          <w:tcW w:w="222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35DFABD" w14:textId="29DBD987" w:rsidR="00001BA6" w:rsidRPr="00001BA6" w:rsidRDefault="00785D61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  <w:r>
            <w:rPr>
              <w:noProof/>
              <w:lang w:val="en-US" w:eastAsia="en-US"/>
            </w:rPr>
            <w:drawing>
              <wp:inline distT="0" distB="0" distL="0" distR="0" wp14:anchorId="7234CD2F" wp14:editId="6EB0664D">
                <wp:extent cx="1276350" cy="396240"/>
                <wp:effectExtent l="0" t="0" r="0" b="3810"/>
                <wp:docPr id="1743259674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C04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36" name="Imagen 2">
                          <a:extLst>
                            <a:ext uri="{FF2B5EF4-FFF2-40B4-BE49-F238E27FC236}">
                              <a16:creationId xmlns:a16="http://schemas.microsoft.com/office/drawing/2014/main" id="{00000000-0008-0000-0000-00000C04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248" b="1248"/>
                        <a:stretch/>
                      </pic:blipFill>
                      <pic:spPr bwMode="auto">
                        <a:xfrm>
                          <a:off x="0" y="0"/>
                          <a:ext cx="127635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01BA6" w14:paraId="7E110D9B" w14:textId="77777777" w:rsidTr="00785D61">
      <w:trPr>
        <w:cantSplit/>
        <w:trHeight w:val="299"/>
      </w:trPr>
      <w:tc>
        <w:tcPr>
          <w:tcW w:w="258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DB11772" w14:textId="7777777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4D4D4D"/>
          <w:vAlign w:val="center"/>
        </w:tcPr>
        <w:p w14:paraId="4DDD4708" w14:textId="5FB8CE0E" w:rsidR="00001BA6" w:rsidRPr="00DA3A8B" w:rsidRDefault="005A5224" w:rsidP="00001BA6">
          <w:pPr>
            <w:jc w:val="center"/>
            <w:rPr>
              <w:rFonts w:ascii="Arial Narrow" w:hAnsi="Arial Narrow" w:cs="Arial"/>
              <w:color w:val="FFFFFF" w:themeColor="background1"/>
              <w:spacing w:val="-6"/>
              <w:sz w:val="18"/>
              <w:szCs w:val="18"/>
            </w:rPr>
          </w:pPr>
          <w:r w:rsidRPr="00DA3A8B">
            <w:rPr>
              <w:rFonts w:ascii="Arial Narrow" w:hAnsi="Arial Narrow" w:cs="Arial"/>
              <w:color w:val="FFFFFF" w:themeColor="background1"/>
              <w:spacing w:val="-6"/>
              <w:sz w:val="18"/>
              <w:szCs w:val="18"/>
            </w:rPr>
            <w:t>proceso: contratación</w:t>
          </w:r>
        </w:p>
      </w:tc>
      <w:tc>
        <w:tcPr>
          <w:tcW w:w="222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FAD6D9" w14:textId="7777777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</w:p>
      </w:tc>
    </w:tr>
    <w:tr w:rsidR="00001BA6" w14:paraId="34561BB7" w14:textId="77777777" w:rsidTr="00001BA6">
      <w:trPr>
        <w:cantSplit/>
        <w:trHeight w:val="299"/>
      </w:trPr>
      <w:tc>
        <w:tcPr>
          <w:tcW w:w="25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F43FE26" w14:textId="00A89F76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20"/>
            </w:rPr>
          </w:pPr>
          <w:r w:rsidRPr="00001BA6">
            <w:rPr>
              <w:rFonts w:ascii="Arial Narrow" w:hAnsi="Arial Narrow" w:cs="Arial"/>
              <w:b/>
              <w:bCs/>
              <w:spacing w:val="-6"/>
              <w:sz w:val="20"/>
            </w:rPr>
            <w:t>Versión:</w:t>
          </w:r>
          <w:r w:rsidR="00190949" w:rsidRPr="002246A9">
            <w:rPr>
              <w:rFonts w:ascii="Arial Narrow" w:hAnsi="Arial Narrow" w:cs="Arial"/>
              <w:bCs/>
              <w:color w:val="EE0000"/>
              <w:spacing w:val="-6"/>
              <w:sz w:val="20"/>
            </w:rPr>
            <w:t xml:space="preserve"> </w:t>
          </w:r>
          <w:r w:rsidR="002246A9" w:rsidRPr="005A5224">
            <w:rPr>
              <w:rFonts w:ascii="Arial Narrow" w:hAnsi="Arial Narrow" w:cs="Arial"/>
              <w:bCs/>
              <w:spacing w:val="-6"/>
              <w:sz w:val="20"/>
            </w:rPr>
            <w:t>7</w:t>
          </w: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E79E7FA" w14:textId="76F32F08" w:rsidR="00001BA6" w:rsidRPr="00190949" w:rsidRDefault="00001BA6" w:rsidP="00103241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8"/>
            </w:rPr>
          </w:pPr>
          <w:r w:rsidRPr="00190949"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  <w:t>Vigencia:</w:t>
          </w: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t xml:space="preserve"> </w:t>
          </w:r>
          <w:r w:rsidR="00DA3A8B" w:rsidRPr="005A5224">
            <w:rPr>
              <w:rFonts w:ascii="Arial Narrow" w:hAnsi="Arial Narrow" w:cs="Arial"/>
              <w:bCs/>
              <w:spacing w:val="-6"/>
              <w:sz w:val="18"/>
              <w:szCs w:val="18"/>
            </w:rPr>
            <w:t>25/03/2026</w:t>
          </w:r>
        </w:p>
      </w:tc>
      <w:tc>
        <w:tcPr>
          <w:tcW w:w="22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5C51226" w14:textId="2EDAE24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20"/>
            </w:rPr>
          </w:pPr>
          <w:r w:rsidRPr="00001BA6">
            <w:rPr>
              <w:rFonts w:ascii="Arial Narrow" w:hAnsi="Arial Narrow" w:cs="Arial"/>
              <w:b/>
              <w:bCs/>
              <w:spacing w:val="-6"/>
              <w:sz w:val="20"/>
            </w:rPr>
            <w:t>Código:</w:t>
          </w:r>
          <w:r w:rsidRPr="00001BA6">
            <w:rPr>
              <w:rFonts w:ascii="Arial Narrow" w:hAnsi="Arial Narrow" w:cs="Arial"/>
              <w:bCs/>
              <w:spacing w:val="-6"/>
              <w:sz w:val="20"/>
            </w:rPr>
            <w:t xml:space="preserve"> F-A-CTR-31</w:t>
          </w:r>
        </w:p>
      </w:tc>
    </w:tr>
  </w:tbl>
  <w:p w14:paraId="075A90EF" w14:textId="77777777" w:rsidR="00530DF6" w:rsidRPr="00C7229F" w:rsidRDefault="00530DF6" w:rsidP="006328DD">
    <w:pPr>
      <w:pStyle w:val="Encabezado"/>
      <w:jc w:val="both"/>
      <w:rPr>
        <w:rFonts w:ascii="Arial" w:hAnsi="Arial" w:cs="Arial"/>
        <w:b/>
        <w:noProof/>
        <w:sz w:val="16"/>
        <w:szCs w:val="16"/>
      </w:rPr>
    </w:pPr>
    <w:r w:rsidRPr="00C7229F">
      <w:rPr>
        <w:sz w:val="16"/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8A40C" w14:textId="70F070F5" w:rsidR="00530DF6" w:rsidRDefault="00CA07FE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 wp14:anchorId="5371B84E" wp14:editId="27CFFB8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8115" cy="10252710"/>
          <wp:effectExtent l="0" t="0" r="0" b="0"/>
          <wp:wrapNone/>
          <wp:docPr id="1018338462" name="Imagen 26" descr="C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6" descr="C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115" cy="1025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DF6"/>
    <w:rsid w:val="00001BA6"/>
    <w:rsid w:val="00006C18"/>
    <w:rsid w:val="00052BBE"/>
    <w:rsid w:val="000556B1"/>
    <w:rsid w:val="00064CC8"/>
    <w:rsid w:val="00082544"/>
    <w:rsid w:val="00084569"/>
    <w:rsid w:val="000979E4"/>
    <w:rsid w:val="000B1931"/>
    <w:rsid w:val="000C3872"/>
    <w:rsid w:val="000C5C5E"/>
    <w:rsid w:val="000D2D28"/>
    <w:rsid w:val="000F3DB5"/>
    <w:rsid w:val="00103241"/>
    <w:rsid w:val="001205C6"/>
    <w:rsid w:val="0013045C"/>
    <w:rsid w:val="001453BA"/>
    <w:rsid w:val="00150270"/>
    <w:rsid w:val="00151CAF"/>
    <w:rsid w:val="001658B2"/>
    <w:rsid w:val="001735C2"/>
    <w:rsid w:val="00183599"/>
    <w:rsid w:val="00190949"/>
    <w:rsid w:val="001973B0"/>
    <w:rsid w:val="001A359A"/>
    <w:rsid w:val="001B2902"/>
    <w:rsid w:val="001B7AB7"/>
    <w:rsid w:val="002246A9"/>
    <w:rsid w:val="00267E7F"/>
    <w:rsid w:val="00275A62"/>
    <w:rsid w:val="002B5087"/>
    <w:rsid w:val="00302385"/>
    <w:rsid w:val="00324231"/>
    <w:rsid w:val="003432A3"/>
    <w:rsid w:val="00364ED6"/>
    <w:rsid w:val="003736F3"/>
    <w:rsid w:val="003A58A4"/>
    <w:rsid w:val="003B774A"/>
    <w:rsid w:val="003C552B"/>
    <w:rsid w:val="003D2F14"/>
    <w:rsid w:val="003F38D8"/>
    <w:rsid w:val="00411A79"/>
    <w:rsid w:val="004340A7"/>
    <w:rsid w:val="004656FB"/>
    <w:rsid w:val="00480329"/>
    <w:rsid w:val="004971EB"/>
    <w:rsid w:val="004A6D05"/>
    <w:rsid w:val="004B7987"/>
    <w:rsid w:val="00513AF0"/>
    <w:rsid w:val="00514443"/>
    <w:rsid w:val="00517C9E"/>
    <w:rsid w:val="005266FA"/>
    <w:rsid w:val="00530DF6"/>
    <w:rsid w:val="005316D8"/>
    <w:rsid w:val="00531D62"/>
    <w:rsid w:val="00550191"/>
    <w:rsid w:val="005559D1"/>
    <w:rsid w:val="005755D4"/>
    <w:rsid w:val="00597C6D"/>
    <w:rsid w:val="005A5224"/>
    <w:rsid w:val="005D2B4D"/>
    <w:rsid w:val="0060685B"/>
    <w:rsid w:val="006328DD"/>
    <w:rsid w:val="00633902"/>
    <w:rsid w:val="00673CAC"/>
    <w:rsid w:val="00674FBA"/>
    <w:rsid w:val="00681A9B"/>
    <w:rsid w:val="006B205D"/>
    <w:rsid w:val="006B36E7"/>
    <w:rsid w:val="006D717D"/>
    <w:rsid w:val="006E29D2"/>
    <w:rsid w:val="006E7080"/>
    <w:rsid w:val="006F43DE"/>
    <w:rsid w:val="00717318"/>
    <w:rsid w:val="00743E12"/>
    <w:rsid w:val="00762AF5"/>
    <w:rsid w:val="00765F62"/>
    <w:rsid w:val="00785D61"/>
    <w:rsid w:val="007B3B74"/>
    <w:rsid w:val="007C229E"/>
    <w:rsid w:val="007D0338"/>
    <w:rsid w:val="007F5090"/>
    <w:rsid w:val="00833CE7"/>
    <w:rsid w:val="00834CB5"/>
    <w:rsid w:val="00844104"/>
    <w:rsid w:val="00844679"/>
    <w:rsid w:val="008A4A13"/>
    <w:rsid w:val="008D45D7"/>
    <w:rsid w:val="008E4A22"/>
    <w:rsid w:val="008E6162"/>
    <w:rsid w:val="00900EB6"/>
    <w:rsid w:val="009625F3"/>
    <w:rsid w:val="009627BF"/>
    <w:rsid w:val="0099043D"/>
    <w:rsid w:val="0099798F"/>
    <w:rsid w:val="009E6B35"/>
    <w:rsid w:val="00A03DD6"/>
    <w:rsid w:val="00A82BC4"/>
    <w:rsid w:val="00A841EA"/>
    <w:rsid w:val="00A84C55"/>
    <w:rsid w:val="00AB4E4F"/>
    <w:rsid w:val="00AB5866"/>
    <w:rsid w:val="00AB6E60"/>
    <w:rsid w:val="00B1292D"/>
    <w:rsid w:val="00B13665"/>
    <w:rsid w:val="00B4437C"/>
    <w:rsid w:val="00B67011"/>
    <w:rsid w:val="00BA042F"/>
    <w:rsid w:val="00BA5524"/>
    <w:rsid w:val="00C31B57"/>
    <w:rsid w:val="00C371A1"/>
    <w:rsid w:val="00C7229F"/>
    <w:rsid w:val="00C84FE4"/>
    <w:rsid w:val="00C966F5"/>
    <w:rsid w:val="00CA07FE"/>
    <w:rsid w:val="00CC79D5"/>
    <w:rsid w:val="00D33625"/>
    <w:rsid w:val="00D36C84"/>
    <w:rsid w:val="00D703C2"/>
    <w:rsid w:val="00D739B3"/>
    <w:rsid w:val="00D9360A"/>
    <w:rsid w:val="00D95B77"/>
    <w:rsid w:val="00DA3A8B"/>
    <w:rsid w:val="00DB53A9"/>
    <w:rsid w:val="00DC1064"/>
    <w:rsid w:val="00DE2F60"/>
    <w:rsid w:val="00DF06F4"/>
    <w:rsid w:val="00E40145"/>
    <w:rsid w:val="00E6047C"/>
    <w:rsid w:val="00E643D6"/>
    <w:rsid w:val="00EC3AA7"/>
    <w:rsid w:val="00EC4CB8"/>
    <w:rsid w:val="00ED18EB"/>
    <w:rsid w:val="00ED6088"/>
    <w:rsid w:val="00F22538"/>
    <w:rsid w:val="00F27CE5"/>
    <w:rsid w:val="00F37A6F"/>
    <w:rsid w:val="00F400A6"/>
    <w:rsid w:val="00F460C3"/>
    <w:rsid w:val="00F46243"/>
    <w:rsid w:val="00F50D5B"/>
    <w:rsid w:val="00F54F2D"/>
    <w:rsid w:val="00F60A1D"/>
    <w:rsid w:val="00F63DB5"/>
    <w:rsid w:val="00F72424"/>
    <w:rsid w:val="00F83C2A"/>
    <w:rsid w:val="00F8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A38CE4"/>
  <w15:chartTrackingRefBased/>
  <w15:docId w15:val="{A30A3065-B762-40FE-A82D-4381B7961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DF6"/>
    <w:rPr>
      <w:rFonts w:ascii="Cambria" w:eastAsia="Times New Roman" w:hAnsi="Cambria"/>
      <w:sz w:val="24"/>
      <w:szCs w:val="24"/>
      <w:lang w:val="es-ES_tradnl" w:eastAsia="es-ES"/>
    </w:rPr>
  </w:style>
  <w:style w:type="paragraph" w:styleId="Ttulo8">
    <w:name w:val="heading 8"/>
    <w:basedOn w:val="Normal"/>
    <w:next w:val="Normal"/>
    <w:link w:val="Ttulo8Car"/>
    <w:unhideWhenUsed/>
    <w:qFormat/>
    <w:rsid w:val="00530DF6"/>
    <w:pPr>
      <w:keepNext/>
      <w:jc w:val="both"/>
      <w:outlineLvl w:val="7"/>
    </w:pPr>
    <w:rPr>
      <w:rFonts w:ascii="Arial Narrow" w:hAnsi="Arial Narrow"/>
      <w:i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8Car">
    <w:name w:val="Título 8 Car"/>
    <w:link w:val="Ttulo8"/>
    <w:rsid w:val="00530DF6"/>
    <w:rPr>
      <w:rFonts w:ascii="Arial Narrow" w:eastAsia="Times New Roman" w:hAnsi="Arial Narrow" w:cs="Times New Roman"/>
      <w:i/>
      <w:sz w:val="20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530DF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530DF6"/>
    <w:rPr>
      <w:rFonts w:ascii="Cambria" w:eastAsia="Times New Roman" w:hAnsi="Cambria" w:cs="Times New Roman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530DF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530DF6"/>
    <w:rPr>
      <w:rFonts w:ascii="Cambria" w:eastAsia="Times New Roman" w:hAnsi="Cambria" w:cs="Times New Roman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99"/>
    <w:qFormat/>
    <w:rsid w:val="00530DF6"/>
    <w:pPr>
      <w:ind w:left="720"/>
      <w:contextualSpacing/>
    </w:pPr>
    <w:rPr>
      <w:rFonts w:ascii="Times New Roman" w:hAnsi="Times New Roman"/>
      <w:lang w:val="es-ES"/>
    </w:rPr>
  </w:style>
  <w:style w:type="table" w:styleId="Listaclara-nfasis3">
    <w:name w:val="Light List Accent 3"/>
    <w:basedOn w:val="Tablanormal"/>
    <w:uiPriority w:val="61"/>
    <w:rsid w:val="00530DF6"/>
    <w:rPr>
      <w:rFonts w:ascii="Cambria" w:eastAsia="Times New Roman" w:hAnsi="Cambria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530DF6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530DF6"/>
    <w:rPr>
      <w:rFonts w:ascii="Cambria" w:eastAsia="Times New Roman" w:hAnsi="Cambria" w:cs="Times New Roman"/>
      <w:sz w:val="20"/>
      <w:szCs w:val="20"/>
      <w:lang w:val="es-ES_tradnl" w:eastAsia="es-ES"/>
    </w:rPr>
  </w:style>
  <w:style w:type="character" w:styleId="Refdenotaalpie">
    <w:name w:val="footnote reference"/>
    <w:uiPriority w:val="99"/>
    <w:semiHidden/>
    <w:unhideWhenUsed/>
    <w:rsid w:val="00530DF6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966F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C966F5"/>
    <w:rPr>
      <w:rFonts w:ascii="Segoe UI" w:eastAsia="Times New Roman" w:hAnsi="Segoe UI" w:cs="Segoe UI"/>
      <w:sz w:val="18"/>
      <w:szCs w:val="18"/>
      <w:lang w:val="es-ES_tradnl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73CA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73CA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73CAC"/>
    <w:rPr>
      <w:rFonts w:ascii="Cambria" w:eastAsia="Times New Roman" w:hAnsi="Cambria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73CA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73CAC"/>
    <w:rPr>
      <w:rFonts w:ascii="Cambria" w:eastAsia="Times New Roman" w:hAnsi="Cambria"/>
      <w:b/>
      <w:bCs/>
      <w:lang w:val="es-ES_tradnl" w:eastAsia="es-ES"/>
    </w:rPr>
  </w:style>
  <w:style w:type="character" w:styleId="Hipervnculo">
    <w:name w:val="Hyperlink"/>
    <w:basedOn w:val="Fuentedeprrafopredeter"/>
    <w:uiPriority w:val="99"/>
    <w:rsid w:val="004A6D05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84FE4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F83C2A"/>
    <w:rPr>
      <w:rFonts w:ascii="Cambria" w:eastAsia="Times New Roman" w:hAnsi="Cambria"/>
      <w:sz w:val="24"/>
      <w:szCs w:val="24"/>
      <w:lang w:val="es-ES_tradnl" w:eastAsia="es-ES"/>
    </w:rPr>
  </w:style>
  <w:style w:type="character" w:styleId="Textoennegrita">
    <w:name w:val="Strong"/>
    <w:basedOn w:val="Fuentedeprrafopredeter"/>
    <w:uiPriority w:val="22"/>
    <w:qFormat/>
    <w:rsid w:val="00ED6088"/>
    <w:rPr>
      <w:b/>
      <w:bCs/>
    </w:rPr>
  </w:style>
  <w:style w:type="paragraph" w:customStyle="1" w:styleId="Default">
    <w:name w:val="Default"/>
    <w:rsid w:val="0071731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E7EA1-DBA7-4FA7-A5F4-C58544604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Rosalina Cerquera Aranda</dc:creator>
  <cp:keywords/>
  <dc:description/>
  <cp:lastModifiedBy>hp</cp:lastModifiedBy>
  <cp:revision>2</cp:revision>
  <cp:lastPrinted>2016-02-18T14:48:00Z</cp:lastPrinted>
  <dcterms:created xsi:type="dcterms:W3CDTF">2026-05-26T01:55:00Z</dcterms:created>
  <dcterms:modified xsi:type="dcterms:W3CDTF">2026-05-26T01:55:00Z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1903178</vt:i4>
  </property>
</Properties>
</file>